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55B3" w:rsidRPr="00B721B9" w:rsidRDefault="003C2FE0" w:rsidP="003C2FE0">
      <w:pPr>
        <w:jc w:val="center"/>
        <w:rPr>
          <w:b/>
          <w:sz w:val="28"/>
          <w:lang w:val="en-US"/>
        </w:rPr>
      </w:pPr>
      <w:r w:rsidRPr="003C2FE0">
        <w:rPr>
          <w:b/>
          <w:sz w:val="28"/>
        </w:rPr>
        <w:t xml:space="preserve">Комплекс </w:t>
      </w:r>
      <w:r w:rsidRPr="003C2FE0">
        <w:rPr>
          <w:b/>
          <w:sz w:val="28"/>
          <w:lang w:val="en-US"/>
        </w:rPr>
        <w:t>SM</w:t>
      </w:r>
      <w:r w:rsidR="00F451A3">
        <w:rPr>
          <w:b/>
          <w:sz w:val="28"/>
        </w:rPr>
        <w:t>-0</w:t>
      </w:r>
      <w:r w:rsidR="00C670AB">
        <w:rPr>
          <w:b/>
          <w:sz w:val="28"/>
          <w:lang w:val="en-US"/>
        </w:rPr>
        <w:t>1</w:t>
      </w:r>
      <w:r w:rsidR="00B721B9">
        <w:rPr>
          <w:b/>
          <w:sz w:val="28"/>
          <w:lang w:val="en-US"/>
        </w:rPr>
        <w:t>1</w:t>
      </w:r>
    </w:p>
    <w:p w:rsidR="003C2FE0" w:rsidRDefault="00B721B9" w:rsidP="00294CDF">
      <w:pPr>
        <w:jc w:val="center"/>
        <w:rPr>
          <w:b/>
          <w:sz w:val="28"/>
          <w:lang w:val="en-US"/>
        </w:rPr>
      </w:pPr>
      <w:r>
        <w:rPr>
          <w:b/>
          <w:noProof/>
          <w:sz w:val="28"/>
          <w:lang w:eastAsia="ru-RU"/>
        </w:rPr>
        <w:drawing>
          <wp:inline distT="0" distB="0" distL="0" distR="0">
            <wp:extent cx="3149841" cy="252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К-01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841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lang w:eastAsia="ru-RU"/>
        </w:rPr>
        <w:drawing>
          <wp:inline distT="0" distB="0" distL="0" distR="0">
            <wp:extent cx="3149841" cy="2520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Ц-01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841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FE0" w:rsidRPr="00CF3992" w:rsidRDefault="003C2FE0" w:rsidP="003C2FE0">
      <w:pPr>
        <w:tabs>
          <w:tab w:val="left" w:pos="284"/>
        </w:tabs>
        <w:rPr>
          <w:b/>
          <w:sz w:val="24"/>
        </w:rPr>
      </w:pPr>
      <w:r w:rsidRPr="003C2FE0">
        <w:rPr>
          <w:b/>
          <w:sz w:val="24"/>
        </w:rPr>
        <w:t xml:space="preserve">          </w:t>
      </w:r>
      <w:r w:rsidRPr="008C1689">
        <w:rPr>
          <w:b/>
          <w:sz w:val="24"/>
        </w:rPr>
        <w:t xml:space="preserve">Порошково полиэфирное покрытие </w:t>
      </w:r>
      <w:r w:rsidR="00CF3992">
        <w:rPr>
          <w:b/>
          <w:sz w:val="24"/>
        </w:rPr>
        <w:t xml:space="preserve">                        </w:t>
      </w:r>
      <w:r>
        <w:rPr>
          <w:b/>
          <w:sz w:val="24"/>
        </w:rPr>
        <w:t xml:space="preserve">Технология горячего </w:t>
      </w:r>
      <w:proofErr w:type="spellStart"/>
      <w:r>
        <w:rPr>
          <w:b/>
          <w:sz w:val="24"/>
        </w:rPr>
        <w:t>цинкования</w:t>
      </w:r>
      <w:proofErr w:type="spellEnd"/>
    </w:p>
    <w:p w:rsidR="00344222" w:rsidRPr="00D912D2" w:rsidRDefault="00344222" w:rsidP="00DD3F61">
      <w:pPr>
        <w:tabs>
          <w:tab w:val="left" w:pos="284"/>
        </w:tabs>
        <w:rPr>
          <w:sz w:val="28"/>
        </w:rPr>
      </w:pPr>
    </w:p>
    <w:p w:rsidR="00344222" w:rsidRPr="00344222" w:rsidRDefault="00B721B9" w:rsidP="008F6683">
      <w:pPr>
        <w:tabs>
          <w:tab w:val="left" w:pos="284"/>
        </w:tabs>
        <w:jc w:val="both"/>
        <w:rPr>
          <w:sz w:val="28"/>
        </w:rPr>
      </w:pPr>
      <w:r w:rsidRPr="00B721B9">
        <w:rPr>
          <w:sz w:val="28"/>
        </w:rPr>
        <w:t>Комплекс представляет собой ме</w:t>
      </w:r>
      <w:r>
        <w:rPr>
          <w:sz w:val="28"/>
        </w:rPr>
        <w:t xml:space="preserve">таллическую конструкцию длиной </w:t>
      </w:r>
      <w:r w:rsidRPr="00B721B9">
        <w:rPr>
          <w:sz w:val="28"/>
        </w:rPr>
        <w:t>2040 мм, шир</w:t>
      </w:r>
      <w:r>
        <w:rPr>
          <w:sz w:val="28"/>
        </w:rPr>
        <w:t xml:space="preserve">иной 400 мм и высотой 1000 мм. </w:t>
      </w:r>
      <w:r w:rsidRPr="00B721B9">
        <w:rPr>
          <w:sz w:val="28"/>
        </w:rPr>
        <w:t xml:space="preserve">Комплекс имеет четыре полукольца </w:t>
      </w:r>
      <w:r>
        <w:rPr>
          <w:sz w:val="28"/>
        </w:rPr>
        <w:t xml:space="preserve">высотой: 2 шт. - 250 мм, </w:t>
      </w:r>
      <w:r w:rsidRPr="00B721B9">
        <w:rPr>
          <w:sz w:val="28"/>
        </w:rPr>
        <w:t>2 шт. - 500 мм. Расстояние между равновеликими</w:t>
      </w:r>
      <w:r w:rsidR="008F6683">
        <w:rPr>
          <w:sz w:val="28"/>
        </w:rPr>
        <w:t xml:space="preserve"> </w:t>
      </w:r>
      <w:r>
        <w:rPr>
          <w:sz w:val="28"/>
        </w:rPr>
        <w:t xml:space="preserve">кольцами - 500 мм, </w:t>
      </w:r>
      <w:r w:rsidRPr="00B721B9">
        <w:rPr>
          <w:sz w:val="28"/>
        </w:rPr>
        <w:t>между кольцами разного размера - 394 мм. Длина комплекса не более 2100 мм.</w:t>
      </w:r>
      <w:bookmarkStart w:id="0" w:name="_GoBack"/>
      <w:bookmarkEnd w:id="0"/>
    </w:p>
    <w:sectPr w:rsidR="00344222" w:rsidRPr="00344222" w:rsidSect="003C2FE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50" w:bottom="1134" w:left="1134" w:header="45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C3491" w:rsidRDefault="001C3491" w:rsidP="003C2FE0">
      <w:pPr>
        <w:spacing w:after="0" w:line="240" w:lineRule="auto"/>
      </w:pPr>
      <w:r>
        <w:separator/>
      </w:r>
    </w:p>
  </w:endnote>
  <w:endnote w:type="continuationSeparator" w:id="0">
    <w:p w:rsidR="001C3491" w:rsidRDefault="001C3491" w:rsidP="003C2F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5A34" w:rsidRDefault="00DF5A34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5A34" w:rsidRDefault="00DF5A34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5A34" w:rsidRDefault="00DF5A3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C3491" w:rsidRDefault="001C3491" w:rsidP="003C2FE0">
      <w:pPr>
        <w:spacing w:after="0" w:line="240" w:lineRule="auto"/>
      </w:pPr>
      <w:r>
        <w:separator/>
      </w:r>
    </w:p>
  </w:footnote>
  <w:footnote w:type="continuationSeparator" w:id="0">
    <w:p w:rsidR="001C3491" w:rsidRDefault="001C3491" w:rsidP="003C2F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5A34" w:rsidRDefault="00DF5A34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a7"/>
      <w:tblW w:w="0" w:type="auto"/>
      <w:tblInd w:w="-176" w:type="dxa"/>
      <w:tblBorders>
        <w:top w:val="single" w:sz="2" w:space="0" w:color="FFFFFF" w:themeColor="background1"/>
        <w:left w:val="single" w:sz="2" w:space="0" w:color="FFFFFF" w:themeColor="background1"/>
        <w:bottom w:val="single" w:sz="2" w:space="0" w:color="FFFFFF" w:themeColor="background1"/>
        <w:right w:val="single" w:sz="2" w:space="0" w:color="FFFFFF" w:themeColor="background1"/>
        <w:insideH w:val="single" w:sz="2" w:space="0" w:color="FFFFFF" w:themeColor="background1"/>
        <w:insideV w:val="single" w:sz="2" w:space="0" w:color="FFFFFF" w:themeColor="background1"/>
      </w:tblBorders>
      <w:shd w:val="clear" w:color="auto" w:fill="FFFFFF" w:themeFill="background1"/>
      <w:tblLook w:val="0620" w:firstRow="1" w:lastRow="0" w:firstColumn="0" w:lastColumn="0" w:noHBand="1" w:noVBand="1"/>
    </w:tblPr>
    <w:tblGrid>
      <w:gridCol w:w="2016"/>
      <w:gridCol w:w="7458"/>
    </w:tblGrid>
    <w:tr w:rsidR="00DF5A34" w:rsidTr="003C2FE0">
      <w:tc>
        <w:tcPr>
          <w:tcW w:w="2016" w:type="dxa"/>
          <w:shd w:val="clear" w:color="auto" w:fill="FFFFFF" w:themeFill="background1"/>
        </w:tcPr>
        <w:p w:rsidR="00DF5A34" w:rsidRDefault="00DF5A34" w:rsidP="00DF5A34">
          <w:pPr>
            <w:pStyle w:val="a3"/>
          </w:pPr>
          <w:r w:rsidRPr="00BF201B">
            <w:rPr>
              <w:noProof/>
              <w:lang w:eastAsia="ru-RU"/>
            </w:rPr>
            <w:drawing>
              <wp:inline distT="0" distB="0" distL="0" distR="0" wp14:anchorId="01011360" wp14:editId="215100F3">
                <wp:extent cx="1000664" cy="258792"/>
                <wp:effectExtent l="19050" t="19050" r="9525" b="27305"/>
                <wp:docPr id="8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Лого Спортмания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31860" cy="2668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458" w:type="dxa"/>
          <w:tcBorders>
            <w:bottom w:val="single" w:sz="2" w:space="0" w:color="FFFFFF" w:themeColor="background1"/>
          </w:tcBorders>
          <w:shd w:val="clear" w:color="auto" w:fill="auto"/>
        </w:tcPr>
        <w:p w:rsidR="00DF5A34" w:rsidRPr="00447F89" w:rsidRDefault="00DF5A34" w:rsidP="00DF5A34">
          <w:pPr>
            <w:rPr>
              <w:lang w:val="en-US"/>
            </w:rPr>
          </w:pPr>
          <w:r w:rsidRPr="00447F89">
            <w:rPr>
              <w:lang w:val="en-US"/>
            </w:rPr>
            <w:t xml:space="preserve">     </w:t>
          </w:r>
          <w:r w:rsidR="001C3491">
            <w:fldChar w:fldCharType="begin"/>
          </w:r>
          <w:r w:rsidR="001C3491" w:rsidRPr="008F6683">
            <w:rPr>
              <w:lang w:val="en-US"/>
            </w:rPr>
            <w:instrText xml:space="preserve"> HYPERLINK "http://WWW.SPORTMANIA.PRO" </w:instrText>
          </w:r>
          <w:r w:rsidR="001C3491">
            <w:fldChar w:fldCharType="separate"/>
          </w:r>
          <w:r w:rsidRPr="003A2EEA">
            <w:rPr>
              <w:rStyle w:val="a8"/>
              <w:lang w:val="en-US"/>
            </w:rPr>
            <w:t>WWW</w:t>
          </w:r>
          <w:r w:rsidRPr="00447F89">
            <w:rPr>
              <w:rStyle w:val="a8"/>
              <w:lang w:val="en-US"/>
            </w:rPr>
            <w:t>.</w:t>
          </w:r>
          <w:r w:rsidRPr="003A2EEA">
            <w:rPr>
              <w:rStyle w:val="a8"/>
              <w:lang w:val="en-US"/>
            </w:rPr>
            <w:t>SPORTMANIA</w:t>
          </w:r>
          <w:r w:rsidRPr="00447F89">
            <w:rPr>
              <w:rStyle w:val="a8"/>
              <w:lang w:val="en-US"/>
            </w:rPr>
            <w:t>.</w:t>
          </w:r>
          <w:r w:rsidRPr="003A2EEA">
            <w:rPr>
              <w:rStyle w:val="a8"/>
              <w:lang w:val="en-US"/>
            </w:rPr>
            <w:t>PRO</w:t>
          </w:r>
          <w:r w:rsidR="001C3491">
            <w:rPr>
              <w:rStyle w:val="a8"/>
              <w:lang w:val="en-US"/>
            </w:rPr>
            <w:fldChar w:fldCharType="end"/>
          </w:r>
        </w:p>
        <w:p w:rsidR="00DF5A34" w:rsidRPr="00D65FC8" w:rsidRDefault="00DF5A34" w:rsidP="00DF5A34">
          <w:pPr>
            <w:rPr>
              <w:lang w:val="en-US"/>
            </w:rPr>
          </w:pPr>
          <w:r w:rsidRPr="00447F89">
            <w:rPr>
              <w:lang w:val="en-US"/>
            </w:rPr>
            <w:t xml:space="preserve">     </w:t>
          </w:r>
          <w:r>
            <w:rPr>
              <w:lang w:val="en-US"/>
            </w:rPr>
            <w:t>info@sportmania.pro</w:t>
          </w:r>
        </w:p>
        <w:p w:rsidR="00DF5A34" w:rsidRPr="00495A61" w:rsidRDefault="00DF5A34" w:rsidP="00DF5A34">
          <w:pPr>
            <w:rPr>
              <w:lang w:val="en-US"/>
            </w:rPr>
          </w:pPr>
          <w:r w:rsidRPr="00447F89">
            <w:rPr>
              <w:lang w:val="en-US"/>
            </w:rPr>
            <w:t xml:space="preserve">    </w:t>
          </w:r>
          <w:r>
            <w:t>+7 (</w:t>
          </w:r>
          <w:r>
            <w:rPr>
              <w:lang w:val="en-US"/>
            </w:rPr>
            <w:t>495</w:t>
          </w:r>
          <w:r>
            <w:t xml:space="preserve">) </w:t>
          </w:r>
          <w:r>
            <w:rPr>
              <w:lang w:val="en-US"/>
            </w:rPr>
            <w:t>641</w:t>
          </w:r>
          <w:r>
            <w:t>-</w:t>
          </w:r>
          <w:r>
            <w:rPr>
              <w:lang w:val="en-US"/>
            </w:rPr>
            <w:t>81</w:t>
          </w:r>
          <w:r>
            <w:t>-</w:t>
          </w:r>
          <w:r>
            <w:rPr>
              <w:lang w:val="en-US"/>
            </w:rPr>
            <w:t>82</w:t>
          </w:r>
        </w:p>
      </w:tc>
    </w:tr>
  </w:tbl>
  <w:p w:rsidR="003C2FE0" w:rsidRPr="003C2FE0" w:rsidRDefault="003C2FE0">
    <w:pPr>
      <w:pStyle w:val="a3"/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F5A34" w:rsidRDefault="00DF5A34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40A50"/>
    <w:rsid w:val="00173E24"/>
    <w:rsid w:val="00177C14"/>
    <w:rsid w:val="001C3491"/>
    <w:rsid w:val="00294CDF"/>
    <w:rsid w:val="00344222"/>
    <w:rsid w:val="003C2FE0"/>
    <w:rsid w:val="003F6017"/>
    <w:rsid w:val="0080402D"/>
    <w:rsid w:val="008F6683"/>
    <w:rsid w:val="009306BB"/>
    <w:rsid w:val="00A3145D"/>
    <w:rsid w:val="00A47BCB"/>
    <w:rsid w:val="00B721B9"/>
    <w:rsid w:val="00BC55B3"/>
    <w:rsid w:val="00C040B1"/>
    <w:rsid w:val="00C37128"/>
    <w:rsid w:val="00C44FCD"/>
    <w:rsid w:val="00C670AB"/>
    <w:rsid w:val="00CF3992"/>
    <w:rsid w:val="00D05C6A"/>
    <w:rsid w:val="00D912D2"/>
    <w:rsid w:val="00DD3F61"/>
    <w:rsid w:val="00DF5A34"/>
    <w:rsid w:val="00E40A50"/>
    <w:rsid w:val="00EB1DEA"/>
    <w:rsid w:val="00F451A3"/>
    <w:rsid w:val="00F532F5"/>
    <w:rsid w:val="00FA3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780E42"/>
  <w15:docId w15:val="{22B60777-EA23-F043-AF6D-DB32A4540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C2F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C2FE0"/>
  </w:style>
  <w:style w:type="paragraph" w:styleId="a5">
    <w:name w:val="footer"/>
    <w:basedOn w:val="a"/>
    <w:link w:val="a6"/>
    <w:uiPriority w:val="99"/>
    <w:unhideWhenUsed/>
    <w:rsid w:val="003C2F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C2FE0"/>
  </w:style>
  <w:style w:type="table" w:styleId="a7">
    <w:name w:val="Table Grid"/>
    <w:basedOn w:val="a1"/>
    <w:uiPriority w:val="59"/>
    <w:rsid w:val="003C2F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3C2FE0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3C2FE0"/>
    <w:rPr>
      <w:color w:val="800080" w:themeColor="followed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3C2F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C2F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62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</dc:creator>
  <cp:keywords/>
  <dc:description/>
  <cp:lastModifiedBy>Пользователь Microsoft Office</cp:lastModifiedBy>
  <cp:revision>20</cp:revision>
  <dcterms:created xsi:type="dcterms:W3CDTF">2019-04-01T08:29:00Z</dcterms:created>
  <dcterms:modified xsi:type="dcterms:W3CDTF">2019-08-14T19:36:00Z</dcterms:modified>
</cp:coreProperties>
</file>