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02" w:rsidRDefault="00447F89" w:rsidP="00D65FC8">
      <w:pPr>
        <w:jc w:val="center"/>
        <w:rPr>
          <w:b/>
          <w:sz w:val="28"/>
        </w:rPr>
      </w:pPr>
      <w:r>
        <w:rPr>
          <w:b/>
          <w:sz w:val="28"/>
        </w:rPr>
        <w:t xml:space="preserve">Комплекс </w:t>
      </w:r>
      <w:r>
        <w:rPr>
          <w:b/>
          <w:sz w:val="28"/>
          <w:lang w:val="en-US"/>
        </w:rPr>
        <w:t>SM</w:t>
      </w:r>
      <w:r w:rsidR="00027E43" w:rsidRPr="008C1689">
        <w:rPr>
          <w:b/>
          <w:sz w:val="28"/>
        </w:rPr>
        <w:t>-001</w:t>
      </w:r>
    </w:p>
    <w:p w:rsidR="008C1689" w:rsidRPr="008C1689" w:rsidRDefault="008C1689" w:rsidP="008C1689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50000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50000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43" w:rsidRDefault="008C1689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>
        <w:rPr>
          <w:b/>
          <w:sz w:val="24"/>
        </w:rPr>
        <w:t xml:space="preserve">                          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8C1689" w:rsidRDefault="008C1689" w:rsidP="008C1689">
      <w:pPr>
        <w:spacing w:line="360" w:lineRule="auto"/>
        <w:rPr>
          <w:b/>
          <w:sz w:val="24"/>
        </w:rPr>
      </w:pPr>
    </w:p>
    <w:p w:rsidR="008C1689" w:rsidRPr="008C1689" w:rsidRDefault="008C1689" w:rsidP="00C25AA9">
      <w:pPr>
        <w:spacing w:line="240" w:lineRule="auto"/>
        <w:jc w:val="both"/>
        <w:rPr>
          <w:sz w:val="28"/>
        </w:rPr>
      </w:pPr>
      <w:bookmarkStart w:id="0" w:name="_GoBack"/>
      <w:r w:rsidRPr="008C1689">
        <w:rPr>
          <w:sz w:val="28"/>
        </w:rPr>
        <w:t>Комплекс состоит из четырё</w:t>
      </w:r>
      <w:r>
        <w:rPr>
          <w:sz w:val="28"/>
        </w:rPr>
        <w:t xml:space="preserve">х вертикальных опорных столбов </w:t>
      </w:r>
      <w:r w:rsidRPr="008C1689">
        <w:rPr>
          <w:sz w:val="28"/>
        </w:rPr>
        <w:t>и трёх перекладин, расположе</w:t>
      </w:r>
      <w:r>
        <w:rPr>
          <w:sz w:val="28"/>
        </w:rPr>
        <w:t xml:space="preserve">нных на высоте 200 мм, 900 мм, </w:t>
      </w:r>
      <w:r w:rsidRPr="008C1689">
        <w:rPr>
          <w:sz w:val="28"/>
        </w:rPr>
        <w:t>1300 мм от поверхност</w:t>
      </w:r>
      <w:r>
        <w:rPr>
          <w:sz w:val="28"/>
        </w:rPr>
        <w:t xml:space="preserve">и основания. Крепёж перекладин </w:t>
      </w:r>
      <w:r w:rsidRPr="008C1689">
        <w:rPr>
          <w:sz w:val="28"/>
        </w:rPr>
        <w:t>осуще</w:t>
      </w:r>
      <w:r w:rsidR="002D3078">
        <w:rPr>
          <w:sz w:val="28"/>
        </w:rPr>
        <w:t xml:space="preserve">ствляется при помощи хомутов. </w:t>
      </w:r>
      <w:r w:rsidRPr="008C1689">
        <w:rPr>
          <w:sz w:val="28"/>
        </w:rPr>
        <w:t>Дли</w:t>
      </w:r>
      <w:r>
        <w:rPr>
          <w:sz w:val="28"/>
        </w:rPr>
        <w:t xml:space="preserve">на каждой перекладины 1200 мм. </w:t>
      </w:r>
      <w:r w:rsidRPr="008C1689">
        <w:rPr>
          <w:sz w:val="28"/>
        </w:rPr>
        <w:t xml:space="preserve">Высота столбов </w:t>
      </w:r>
      <w:r w:rsidR="003D2F7A" w:rsidRPr="003D2F7A">
        <w:rPr>
          <w:sz w:val="28"/>
        </w:rPr>
        <w:t>400</w:t>
      </w:r>
      <w:r w:rsidRPr="008C1689">
        <w:rPr>
          <w:sz w:val="28"/>
        </w:rPr>
        <w:t xml:space="preserve"> </w:t>
      </w:r>
      <w:r>
        <w:rPr>
          <w:sz w:val="28"/>
        </w:rPr>
        <w:t>мм, 1</w:t>
      </w:r>
      <w:r w:rsidR="003D2F7A" w:rsidRPr="003D2F7A">
        <w:rPr>
          <w:sz w:val="28"/>
        </w:rPr>
        <w:t>2</w:t>
      </w:r>
      <w:r>
        <w:rPr>
          <w:sz w:val="28"/>
        </w:rPr>
        <w:t>00 мм, 1</w:t>
      </w:r>
      <w:r w:rsidR="003D2F7A" w:rsidRPr="00495A61">
        <w:rPr>
          <w:sz w:val="28"/>
        </w:rPr>
        <w:t>5</w:t>
      </w:r>
      <w:r>
        <w:rPr>
          <w:sz w:val="28"/>
        </w:rPr>
        <w:t>00 мм, 1</w:t>
      </w:r>
      <w:r w:rsidR="003D2F7A" w:rsidRPr="00495A61">
        <w:rPr>
          <w:sz w:val="28"/>
        </w:rPr>
        <w:t>5</w:t>
      </w:r>
      <w:r>
        <w:rPr>
          <w:sz w:val="28"/>
        </w:rPr>
        <w:t>00 мм</w:t>
      </w:r>
      <w:r w:rsidR="002D3078">
        <w:rPr>
          <w:sz w:val="28"/>
        </w:rPr>
        <w:t xml:space="preserve">. </w:t>
      </w:r>
      <w:r w:rsidRPr="008C1689">
        <w:rPr>
          <w:sz w:val="28"/>
        </w:rPr>
        <w:t>Длина комплекса не более 4100 мм.</w:t>
      </w:r>
      <w:bookmarkEnd w:id="0"/>
      <w:r w:rsidR="00DD4FF2">
        <w:rPr>
          <w:sz w:val="28"/>
        </w:rPr>
        <w:tab/>
      </w:r>
    </w:p>
    <w:sectPr w:rsidR="008C1689" w:rsidRPr="008C1689" w:rsidSect="00761FBD">
      <w:headerReference w:type="default" r:id="rId8"/>
      <w:pgSz w:w="11906" w:h="16838"/>
      <w:pgMar w:top="1134" w:right="707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E7" w:rsidRDefault="00B71DE7" w:rsidP="00BF201B">
      <w:pPr>
        <w:spacing w:after="0" w:line="240" w:lineRule="auto"/>
      </w:pPr>
      <w:r>
        <w:separator/>
      </w:r>
    </w:p>
  </w:endnote>
  <w:endnote w:type="continuationSeparator" w:id="0">
    <w:p w:rsidR="00B71DE7" w:rsidRDefault="00B71DE7" w:rsidP="00BF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E7" w:rsidRDefault="00B71DE7" w:rsidP="00BF201B">
      <w:pPr>
        <w:spacing w:after="0" w:line="240" w:lineRule="auto"/>
      </w:pPr>
      <w:r>
        <w:separator/>
      </w:r>
    </w:p>
  </w:footnote>
  <w:footnote w:type="continuationSeparator" w:id="0">
    <w:p w:rsidR="00B71DE7" w:rsidRDefault="00B71DE7" w:rsidP="00BF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1B" w:rsidRDefault="00BF201B" w:rsidP="00BF201B">
    <w:pPr>
      <w:pStyle w:val="a5"/>
      <w:rPr>
        <w:noProof/>
        <w:lang w:eastAsia="ru-RU"/>
      </w:rPr>
    </w:pPr>
  </w:p>
  <w:tbl>
    <w:tblPr>
      <w:tblStyle w:val="a9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F42D75" w:rsidTr="002D0289">
      <w:tc>
        <w:tcPr>
          <w:tcW w:w="2016" w:type="dxa"/>
          <w:shd w:val="clear" w:color="auto" w:fill="FFFFFF" w:themeFill="background1"/>
        </w:tcPr>
        <w:p w:rsidR="00BF201B" w:rsidRDefault="00BF201B" w:rsidP="00FE0FEE">
          <w:pPr>
            <w:pStyle w:val="a5"/>
          </w:pPr>
          <w:r w:rsidRPr="00BF201B">
            <w:rPr>
              <w:noProof/>
              <w:lang w:eastAsia="ru-RU"/>
            </w:rPr>
            <w:drawing>
              <wp:inline distT="0" distB="0" distL="0" distR="0" wp14:anchorId="334AC331" wp14:editId="562F0F28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F42D75" w:rsidRPr="00447F89" w:rsidRDefault="00F42D75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hyperlink r:id="rId2" w:history="1">
            <w:r w:rsidRPr="003A2EEA">
              <w:rPr>
                <w:rStyle w:val="aa"/>
                <w:lang w:val="en-US"/>
              </w:rPr>
              <w:t>WWW</w:t>
            </w:r>
            <w:r w:rsidRPr="00447F89">
              <w:rPr>
                <w:rStyle w:val="aa"/>
                <w:lang w:val="en-US"/>
              </w:rPr>
              <w:t>.</w:t>
            </w:r>
            <w:r w:rsidRPr="003A2EEA">
              <w:rPr>
                <w:rStyle w:val="aa"/>
                <w:lang w:val="en-US"/>
              </w:rPr>
              <w:t>SPORTMANIA</w:t>
            </w:r>
            <w:r w:rsidRPr="00447F89">
              <w:rPr>
                <w:rStyle w:val="aa"/>
                <w:lang w:val="en-US"/>
              </w:rPr>
              <w:t>.</w:t>
            </w:r>
            <w:r w:rsidRPr="003A2EEA">
              <w:rPr>
                <w:rStyle w:val="aa"/>
                <w:lang w:val="en-US"/>
              </w:rPr>
              <w:t>PRO</w:t>
            </w:r>
          </w:hyperlink>
        </w:p>
        <w:p w:rsidR="00F42D75" w:rsidRPr="00D65FC8" w:rsidRDefault="00F42D75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 w:rsidR="00495A61">
            <w:rPr>
              <w:lang w:val="en-US"/>
            </w:rPr>
            <w:t>info</w:t>
          </w:r>
          <w:r w:rsidR="00D65FC8">
            <w:rPr>
              <w:lang w:val="en-US"/>
            </w:rPr>
            <w:t>@</w:t>
          </w:r>
          <w:r w:rsidR="00495A61">
            <w:rPr>
              <w:lang w:val="en-US"/>
            </w:rPr>
            <w:t>sportmania.pro</w:t>
          </w:r>
        </w:p>
        <w:p w:rsidR="00D65FC8" w:rsidRPr="00495A61" w:rsidRDefault="00D65FC8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 w:rsidR="00495A61">
            <w:rPr>
              <w:lang w:val="en-US"/>
            </w:rPr>
            <w:t>495</w:t>
          </w:r>
          <w:r>
            <w:t xml:space="preserve">) </w:t>
          </w:r>
          <w:r w:rsidR="00495A61">
            <w:rPr>
              <w:lang w:val="en-US"/>
            </w:rPr>
            <w:t>641</w:t>
          </w:r>
          <w:r>
            <w:t>-</w:t>
          </w:r>
          <w:r w:rsidR="00495A61">
            <w:rPr>
              <w:lang w:val="en-US"/>
            </w:rPr>
            <w:t>81</w:t>
          </w:r>
          <w:r>
            <w:t>-</w:t>
          </w:r>
          <w:r w:rsidR="00495A61">
            <w:rPr>
              <w:lang w:val="en-US"/>
            </w:rPr>
            <w:t>82</w:t>
          </w:r>
        </w:p>
      </w:tc>
    </w:tr>
  </w:tbl>
  <w:p w:rsidR="00BF201B" w:rsidRDefault="00BF201B" w:rsidP="00D65FC8">
    <w:pPr>
      <w:pStyle w:val="a5"/>
      <w:tabs>
        <w:tab w:val="clear" w:pos="4677"/>
        <w:tab w:val="clear" w:pos="9355"/>
        <w:tab w:val="left" w:pos="1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A2A"/>
    <w:rsid w:val="00027E43"/>
    <w:rsid w:val="002D0289"/>
    <w:rsid w:val="002D3078"/>
    <w:rsid w:val="00322EAF"/>
    <w:rsid w:val="00370865"/>
    <w:rsid w:val="003D2F7A"/>
    <w:rsid w:val="00447F89"/>
    <w:rsid w:val="00495A61"/>
    <w:rsid w:val="004D659D"/>
    <w:rsid w:val="00544A2A"/>
    <w:rsid w:val="00645A6C"/>
    <w:rsid w:val="00761FBD"/>
    <w:rsid w:val="008434B1"/>
    <w:rsid w:val="008C1009"/>
    <w:rsid w:val="008C1689"/>
    <w:rsid w:val="008D5D88"/>
    <w:rsid w:val="00B71DE7"/>
    <w:rsid w:val="00BE7B04"/>
    <w:rsid w:val="00BF201B"/>
    <w:rsid w:val="00C25AA9"/>
    <w:rsid w:val="00D16002"/>
    <w:rsid w:val="00D65FC8"/>
    <w:rsid w:val="00DA443F"/>
    <w:rsid w:val="00DD4FF2"/>
    <w:rsid w:val="00F42D75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91B74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01B"/>
  </w:style>
  <w:style w:type="paragraph" w:styleId="a7">
    <w:name w:val="footer"/>
    <w:basedOn w:val="a"/>
    <w:link w:val="a8"/>
    <w:uiPriority w:val="99"/>
    <w:unhideWhenUsed/>
    <w:rsid w:val="00BF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01B"/>
  </w:style>
  <w:style w:type="table" w:styleId="a9">
    <w:name w:val="Table Grid"/>
    <w:basedOn w:val="a1"/>
    <w:uiPriority w:val="59"/>
    <w:rsid w:val="00BF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42D7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2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MANIA.P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19</cp:revision>
  <dcterms:created xsi:type="dcterms:W3CDTF">2019-04-01T07:47:00Z</dcterms:created>
  <dcterms:modified xsi:type="dcterms:W3CDTF">2019-08-14T19:42:00Z</dcterms:modified>
</cp:coreProperties>
</file>